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EE" w:rsidRPr="00C653EE" w:rsidRDefault="00C653EE" w:rsidP="00C653EE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53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</w:t>
      </w:r>
      <w:r w:rsidR="00443500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</w:p>
    <w:p w:rsidR="00C653EE" w:rsidRPr="00C653EE" w:rsidRDefault="00C653EE" w:rsidP="00C653EE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53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решению Совета депутатов  </w:t>
      </w:r>
      <w:proofErr w:type="spellStart"/>
      <w:r w:rsidRPr="00C653EE">
        <w:rPr>
          <w:rFonts w:ascii="Times New Roman" w:eastAsia="Times New Roman" w:hAnsi="Times New Roman" w:cs="Times New Roman"/>
          <w:sz w:val="18"/>
          <w:szCs w:val="18"/>
          <w:lang w:eastAsia="ru-RU"/>
        </w:rPr>
        <w:t>Шарангского</w:t>
      </w:r>
      <w:proofErr w:type="spellEnd"/>
      <w:r w:rsidRPr="00C653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округа</w:t>
      </w:r>
    </w:p>
    <w:p w:rsidR="00746875" w:rsidRDefault="00C653EE" w:rsidP="00C653EE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53EE">
        <w:rPr>
          <w:rFonts w:ascii="Times New Roman" w:eastAsia="Times New Roman" w:hAnsi="Times New Roman" w:cs="Times New Roman"/>
          <w:sz w:val="18"/>
          <w:szCs w:val="18"/>
          <w:lang w:eastAsia="ru-RU"/>
        </w:rPr>
        <w:t>«Об исполнении бюджета муниципального округа за 2025 год»</w:t>
      </w:r>
    </w:p>
    <w:p w:rsidR="00C653EE" w:rsidRPr="00543BD9" w:rsidRDefault="00C653EE" w:rsidP="00C653EE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46875" w:rsidRDefault="00746875" w:rsidP="00746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1D4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Pr="009831D4">
        <w:rPr>
          <w:rFonts w:ascii="Times New Roman" w:hAnsi="Times New Roman" w:cs="Times New Roman"/>
          <w:b/>
          <w:sz w:val="24"/>
          <w:szCs w:val="24"/>
        </w:rPr>
        <w:t>по разделам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подразделам </w:t>
      </w:r>
      <w:r w:rsidRPr="009831D4">
        <w:rPr>
          <w:rFonts w:ascii="Times New Roman" w:hAnsi="Times New Roman" w:cs="Times New Roman"/>
          <w:b/>
          <w:sz w:val="24"/>
          <w:szCs w:val="24"/>
        </w:rPr>
        <w:t>классификации расходов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46875" w:rsidRDefault="00746875" w:rsidP="007468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целевым статьям (муниципальным программам и непрограммным направлениям деятельности) </w:t>
      </w:r>
    </w:p>
    <w:p w:rsidR="00746875" w:rsidRDefault="00746875" w:rsidP="0074687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9831D4">
        <w:rPr>
          <w:rFonts w:ascii="Times New Roman" w:hAnsi="Times New Roman" w:cs="Times New Roman"/>
          <w:b/>
          <w:sz w:val="24"/>
          <w:szCs w:val="24"/>
        </w:rPr>
        <w:t xml:space="preserve"> группам видов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18A">
        <w:rPr>
          <w:rFonts w:ascii="Times New Roman" w:hAnsi="Times New Roman" w:cs="Times New Roman"/>
          <w:b/>
        </w:rPr>
        <w:t>за 202</w:t>
      </w:r>
      <w:r w:rsidR="002A1F7F">
        <w:rPr>
          <w:rFonts w:ascii="Times New Roman" w:hAnsi="Times New Roman" w:cs="Times New Roman"/>
          <w:b/>
        </w:rPr>
        <w:t>5</w:t>
      </w:r>
      <w:r w:rsidRPr="0036118A">
        <w:rPr>
          <w:rFonts w:ascii="Times New Roman" w:hAnsi="Times New Roman" w:cs="Times New Roman"/>
          <w:b/>
        </w:rPr>
        <w:t xml:space="preserve"> год</w:t>
      </w:r>
    </w:p>
    <w:p w:rsidR="005114FA" w:rsidRDefault="005114FA" w:rsidP="005114FA">
      <w:pPr>
        <w:spacing w:after="0"/>
        <w:ind w:left="13452" w:firstLine="708"/>
        <w:jc w:val="center"/>
        <w:rPr>
          <w:rFonts w:ascii="Times New Roman" w:hAnsi="Times New Roman" w:cs="Times New Roman"/>
        </w:rPr>
      </w:pPr>
      <w:r w:rsidRPr="00184BC6">
        <w:rPr>
          <w:rFonts w:ascii="Times New Roman" w:hAnsi="Times New Roman" w:cs="Times New Roman"/>
        </w:rPr>
        <w:t>руб.</w:t>
      </w:r>
    </w:p>
    <w:p w:rsidR="00D85901" w:rsidRDefault="00D85901" w:rsidP="005114FA">
      <w:pPr>
        <w:spacing w:after="0"/>
        <w:ind w:left="13452" w:firstLine="708"/>
        <w:jc w:val="center"/>
        <w:rPr>
          <w:rFonts w:ascii="Times New Roman" w:hAnsi="Times New Roman" w:cs="Times New Roman"/>
        </w:rPr>
      </w:pPr>
    </w:p>
    <w:p w:rsidR="00D85901" w:rsidRPr="00001439" w:rsidRDefault="00D85901" w:rsidP="005114FA">
      <w:pPr>
        <w:spacing w:after="0"/>
        <w:ind w:left="13452"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2693"/>
        <w:gridCol w:w="1134"/>
        <w:gridCol w:w="3118"/>
        <w:gridCol w:w="567"/>
        <w:gridCol w:w="3402"/>
        <w:gridCol w:w="1418"/>
        <w:gridCol w:w="1417"/>
        <w:gridCol w:w="596"/>
      </w:tblGrid>
      <w:tr w:rsidR="00D85901" w:rsidRPr="00001439" w:rsidTr="008F2010">
        <w:trPr>
          <w:trHeight w:val="255"/>
        </w:trPr>
        <w:tc>
          <w:tcPr>
            <w:tcW w:w="119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 на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EE" w:rsidRDefault="00D85901" w:rsidP="00C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Исполнено за </w:t>
            </w:r>
          </w:p>
          <w:p w:rsidR="00D85901" w:rsidRPr="00D85901" w:rsidRDefault="00D85901" w:rsidP="00C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исп.</w:t>
            </w:r>
          </w:p>
        </w:tc>
      </w:tr>
      <w:tr w:rsidR="00D85901" w:rsidRPr="00001439" w:rsidTr="008F2010">
        <w:trPr>
          <w:trHeight w:val="255"/>
        </w:trPr>
        <w:tc>
          <w:tcPr>
            <w:tcW w:w="119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раздела, подраздела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ЦСР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целевой статьи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</w:tr>
      <w:tr w:rsidR="00C13544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35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102 462 124,47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98 774 210,64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544" w:rsidRPr="00D85901" w:rsidRDefault="00C13544" w:rsidP="00443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3 541 526,82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3 513 399,59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3 541 526,82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3 513 399,59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3 541 526,82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3 513 399,59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</w:t>
            </w:r>
            <w:bookmarkStart w:id="0" w:name="_GoBack"/>
            <w:bookmarkEnd w:id="0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2 372 437,22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2 372 437,22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793 466,20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765 338,97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8880155490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поощрение региональной управленческой команды верхнего уровня в 2025 году (поощрение муниципальных управленческих команд)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21:H22"/>
            <w:bookmarkStart w:id="2" w:name="RANGE!A21"/>
            <w:bookmarkEnd w:id="1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bookmarkEnd w:id="2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значений показателей эффективности деятельности органов местного самоуправления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RANGE!F21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121</w:t>
            </w:r>
            <w:bookmarkEnd w:id="3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50 402,00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15 221,40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651 082,02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607 465,41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651 082,02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607 465,41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651 082,02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607 465,41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110 244,97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476 964,80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439 808,80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59 477,22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57 411,64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63 310 251,43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60 087 602,06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44350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0500320401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программам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«Экология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2021 - 2025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63 298 798,23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60 077 602,06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63 298 798,23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60 077 602,06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36 727 699,92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35 365 267,43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88 802,00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11 559 749,47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11 154 685,34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1 916 728,14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1 773 505,17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5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864 954,04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864 950,39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6 046 308,88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5 322 850,90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</w:tr>
      <w:tr w:rsidR="00A16EE2" w:rsidRPr="00001439" w:rsidTr="008F2010">
        <w:trPr>
          <w:trHeight w:val="2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2 668 103,54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2 093 114,90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</w:tr>
      <w:tr w:rsidR="00A16EE2" w:rsidRPr="00001439" w:rsidTr="008F2010">
        <w:trPr>
          <w:trHeight w:val="2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7 017,69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33 245,24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33 245,24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8880155490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поощрение региональной управленческой команды верхнего уровня в 2025 году (поощрение муниципальных управленческих команд)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1 753 900,00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669 847,40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669 847,40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201 113,60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201 113,60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5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15 780,00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22 003,65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159 136,87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159 136,87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48 173,45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48 173,45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8880173940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17 625,86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17 625,86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363 734,39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363 734,39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109 847,78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109 847,78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19 612 878,27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19 588 330,31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«Управление муниципальными финансами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17 615 939,31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17 606 157,18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12 706 910,00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12 706 690,88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3 824 760,67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3 821 781,07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412 381,38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491 631,67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171 418,64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169 572,18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1 996 938,96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1 982 173,13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1 996 938,96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1 982 173,13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1 222 955,13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1 222 955,13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365 975,70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365 975,70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5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103 869,10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244 756,00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238 539,00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8880120500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контрольно-счетной комиссии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13 592,32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8 374,39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32 304,00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A94DD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9 755,81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40 161,50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«Управление муниципальными финансами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40 161,50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1414007005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40 161,50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15 299 724,43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14 970 913,27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«Управление муниципальным имуществом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3 703 771,57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3 696 715,10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2110190020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2 473 380,00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741 787,50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741 787,50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229 758,67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126 802,00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121 968,72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37 102,07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35 820,21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11 595 952,86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11 274 198,17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11 595 952,86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11 274 198,17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2 442 115,79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2 177 043,65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8880192035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25 908,11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25 908,11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6 416 204,97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6 404 311,92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1 919 014,87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1 914 998,64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201 118,76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187 616,56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8880193990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13 070,89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13 070,89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8880603380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программ комплексного развития систем коммунальной, транспортной, социальной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121 855,00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121 855,00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22 911,00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6 919,12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8880621000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422 834,35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395 563,28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C13544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35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544" w:rsidRPr="00D85901" w:rsidRDefault="00C13544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544" w:rsidRPr="00D85901" w:rsidRDefault="00C13544" w:rsidP="003F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844 700,00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443 180,14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443 180,14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131 052,75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131 052,75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151 210,00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Мобилизационная и вневойсковая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8880551180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65 642,59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65 642,59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8880551180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53 614,52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53 614,52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163DE9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E9" w:rsidRPr="00D85901" w:rsidRDefault="00163DE9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E9" w:rsidRPr="00D85901" w:rsidRDefault="00163DE9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3D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E9" w:rsidRPr="00D85901" w:rsidRDefault="00163DE9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18 489 588,59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E9" w:rsidRPr="00D85901" w:rsidRDefault="00163DE9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17 964 442,68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E9" w:rsidRPr="00D85901" w:rsidRDefault="00163DE9" w:rsidP="003F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18 489 588,59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17 964 442,68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1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–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18 489 588,59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17 964 442,68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0810120111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информационных стендов по 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62 704,00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3 757 329,10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3 746 278,54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7 612,00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</w:tr>
      <w:tr w:rsidR="00A16EE2" w:rsidRPr="00001439" w:rsidTr="008F2010">
        <w:trPr>
          <w:trHeight w:val="3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1 129 116,36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1 125 779,14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535 741,94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367 280,26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366 523,48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0810202990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37 589,37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35 967,64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0810203990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ликвидации последствий чрезвычайных ситуаций и стихийных бедствий на территории муниципального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399 876,80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282 225,80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0810221801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0810221801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пожарной безопасности объектов и населенных пунктов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424 379,56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308 130,00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8 279 248,89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8 261 044,26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2 489 531,77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2 485 361,66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701 449,48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577 101,28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0820203990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127 351,00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116 272,94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</w:tr>
      <w:tr w:rsidR="00253AA6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A6" w:rsidRPr="00D85901" w:rsidRDefault="00253AA6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A6" w:rsidRPr="00D85901" w:rsidRDefault="00253AA6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3A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A6" w:rsidRPr="00D85901" w:rsidRDefault="00253AA6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129 103 975,83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A6" w:rsidRPr="00D85901" w:rsidRDefault="00253AA6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126 117 716,32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AA6" w:rsidRPr="00D85901" w:rsidRDefault="00253AA6" w:rsidP="003F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73 708 591,66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73 638 395,62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73 504 095,77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73 433 899,73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1110173260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13 198 755,80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13 198 755,80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11101R3580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возмещение производителям зерновых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415 784,91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415 784,91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11101R5014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4 109 600,00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11101А5014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2 933 000,00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1110273250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поддержку мясного скотоводства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2 042 559,46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2 042 559,46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11102R5011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поддержку производства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6 281 296,00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6 281 296,00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11102R5015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7 137 000,00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11102А5011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поддержку производства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3 627 460,87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3 627 460,87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11102А5015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20 546 080,00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20 546 080,00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1110973220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2 885 709,34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2 885 709,34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1111104050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99 674,25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99 674,25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1111104050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369 984,00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1111104050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1111204050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70 196,04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5 842 768,30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5 842 768,30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1 757 379,77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1 757 379,77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120 382,28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120 382,28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1 749 096,03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1 749 096,03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1140173910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157 368,72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157 368,72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204 495,89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204 495,89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204 495,89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204 495,89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8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8880573310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лечению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,з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ащите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168 700,00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27 493,00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значений показателей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8 302,89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8 302,89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14 349 899,78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транспортной системы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Нижегородской области в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14 349 899,78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0650104080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Возмещение затрат (недополученных доходов) в связи с оказанием услуг по перевозке пассажиров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2 113 526,88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2 113 526,88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0650104090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поддержке транспортного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12 236 473,12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12 236 372,90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40 198 850,10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37 307 420,92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1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транспортной системы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Нижегородской области в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38 532 050,10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35 760 620,92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0620207080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18 511 282,89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15 739 853,71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06203SД010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20 020 767,21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20 020 767,21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1 666 800,00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1 546 800,00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1 666 800,00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1 546 800,00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1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1 546 800,00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4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–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0830104100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0830104100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обеспечению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570 534,07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552 000,00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«Управление муниципальным имуществом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570 534,07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552 000,00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1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2110203403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570 534,07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3968C9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C9" w:rsidRPr="00D85901" w:rsidRDefault="003968C9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C9" w:rsidRPr="00D85901" w:rsidRDefault="003968C9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6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C9" w:rsidRPr="00D85901" w:rsidRDefault="003968C9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314 328 436,96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C9" w:rsidRPr="00D85901" w:rsidRDefault="003968C9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280 118 450,55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8C9" w:rsidRPr="00D85901" w:rsidRDefault="003968C9" w:rsidP="003F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10 322 963,59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9 935 496,61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«Переселение граждан из аварийного жилищного фонда на территории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2024 - 2028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7 173 073,60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7 173 073,60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200И267483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 - 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3 188 796,66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3 188 796,66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200И267484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3 488 779,75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3 488 779,75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200И26748S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71 199,59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71 199,59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200И2А748V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424 297,60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424 297,60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«Снос расселенных многоквартирных жилых домов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Нижегородской области, признанных аварийными в период 1 января 2017г. до 1 января 2022 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2300109602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«Предоставление гражданам, утратившим жилые помещения в результате пожара, жилых помещений по договорам социального найма» на период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1 606 530,00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1 606 530,00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24015S2400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жилых помещений для предоставления по договорам социального найма гражданам, утратившим жилые помещения в результате пожара, предоставленные им по договорам социального найма - участникам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1 606 530,00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1 606 530,00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1 519 359,99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1 131 893,01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</w:tr>
      <w:tr w:rsidR="00A16EE2" w:rsidRPr="00001439" w:rsidTr="008F2010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1 519 359,99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1 131 893,01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</w:tr>
      <w:tr w:rsidR="00A16EE2" w:rsidRPr="00001439" w:rsidTr="008F2010">
        <w:trPr>
          <w:trHeight w:val="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199 982,43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177 187,69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</w:tr>
      <w:tr w:rsidR="00A16EE2" w:rsidRPr="00001439" w:rsidTr="008F2010">
        <w:trPr>
          <w:trHeight w:val="1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406 124,81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406 124,81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839 406,11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510 660,78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73 846,64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37 919,73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F1D1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244 123 104,86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211 627 552,74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</w:tr>
      <w:tr w:rsidR="00A16EE2" w:rsidRPr="00001439" w:rsidTr="008F2010">
        <w:trPr>
          <w:trHeight w:val="3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«Экология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2021 - 2025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26 957 104,80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310 670,00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16EE2" w:rsidRPr="00001439" w:rsidTr="008F2010">
        <w:trPr>
          <w:trHeight w:val="1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1730202291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Экспертиза сметной документации по свалке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5 670,00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17302S2291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5 485 184,80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17302S2292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21 386 250,00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1730904700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мусорных контейнеров и (или) бункеров за счет средств бюджета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«Инвестиционная программа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2024-2026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190 231 331,96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185 458 740,00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2200102590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реконструкции водопроводных сетей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аранга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393 111,96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2200360504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объекту "Строительство единого водозабора и водовода для водоснабжения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Шаранга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32 320,00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22003SТ100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8 701 300,00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4 321 820,00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  <w:tr w:rsidR="00A16EE2" w:rsidRPr="00001439" w:rsidTr="008F2010">
        <w:trPr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220И351540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181 104 600,00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181 104 600,00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26 934 668,10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25 858 142,74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26 934 668,10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25 858 142,74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595 850,00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487 284,38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487 284,38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265 050,00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8880603515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9 259 639,12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8 211 637,16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8880621000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216 787,38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197 319,99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</w:tr>
      <w:tr w:rsidR="00A16EE2" w:rsidRPr="00001439" w:rsidTr="008F2010">
        <w:trPr>
          <w:trHeight w:val="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8880621000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14 181 900,00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88806S2601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(ремонт системы водоснабжения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уманка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1 928 157,22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1 919 101,21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50 684 567,03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49 433 294,89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</w:t>
            </w: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агропромышленного комплекса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1111204050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3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2024-2028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2 008 512,19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1 898 780,63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1910421000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244 098,82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226 300,31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1910460102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1 764 413,37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1 672 480,32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«Формирование комфортной городской среды на территории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7 956 133,34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7 947 037,04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25102S2980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251И455550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5 796 133,34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5 787 037,04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«Благоустройство территории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период 2025-2030гг.»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40 529 921,50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39 397 477,22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2600160503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подъездов к дворовым территориям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486 779,03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486 779,03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2601121000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2 205 428,98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1 998 624,94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2601160503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220 747,89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2601160503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9 024 638,16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8 517 374,90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2601160503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5 729,68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2601160503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мероприятия по благоустройству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городских округов и поселений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26011Д5767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8 417 353,29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8 417 353,29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26031S2603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(ремонт детских площадок по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ольшевиков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50 лет Октября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р.п.Шаранга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4 260 089,63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4 260 089,63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2604160402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1 054 755,52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1 054 652,60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2605262650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памятников, памятных мест и мемориалов в период подготовки к Юбилею Победы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26052S2650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5 252 525,25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5 252 525,25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2606260102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5 150 390,00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4 744 675,06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26072S2604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(Благоустройство зоны отдыха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Б.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Рудка</w:t>
            </w:r>
            <w:proofErr w:type="spellEnd"/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(2 этап))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3 842 905,04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3 837 661,04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2608060302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Озеленение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272 118,50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2608060302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Озеленение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645,41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9 197 801,48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9 122 106,31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1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«Благоустройство территории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период 2025-2030гг.»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9 195 301,48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9 119 606,31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2601260503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6 443 026,37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6 395 298,49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3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2601260503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1 950 072,09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1 922 891,56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2604160402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283 119,36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282 332,61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2604160402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84 596,04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84 596,04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2606160102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333 707,86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333 707,86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вопросы в области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2606160102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Обслуживание и ремонт сетей уличного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Взносы по обязательному социальному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100 779,76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100 779,75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3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8880673930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C4E0D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0D" w:rsidRPr="00D85901" w:rsidRDefault="000C4E0D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0D" w:rsidRPr="00D85901" w:rsidRDefault="000C4E0D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0D" w:rsidRPr="00D85901" w:rsidRDefault="000C4E0D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515 657 815,70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0D" w:rsidRPr="00D85901" w:rsidRDefault="000C4E0D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493 173 297,18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E0D" w:rsidRPr="00D85901" w:rsidRDefault="000C4E0D" w:rsidP="006F2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164 059 393,07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155 372 764,67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«Противодействие терроризму и профилактика экстремизма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2024-2026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294 020,90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294 020,90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1200207010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Обслуживание установленных в учреждениях образования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294 020,90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294 020,90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образования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159 703 707,30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153 861 895,11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1610742099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71 858 432,62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68 498 855,38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1610773070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79 847 900,00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77 614 941,35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1650421000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1 596 082,62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1 482 630,00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1650442099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 технической базы, ремонт МБДОУ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16504S2180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капитальный ремонт образовательных организаций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реализующих общеобразовательные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5 118 192,06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5 116 479,18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1650542099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854 100,00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1660173170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188 889,20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6F2A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«Экология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2021 - 2025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«Инвестиционная программа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2024-2026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4 038 864,87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1 194 048,66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22003SТ100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4 038 864,87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1 194 048,66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277 289 536,80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267 355 411,50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1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«Профилактика преступлений и иных правонарушений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39 949,00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</w:tr>
      <w:tr w:rsidR="00A16EE2" w:rsidRPr="00001439" w:rsidTr="008F2010">
        <w:trPr>
          <w:trHeight w:val="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0100305020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39 949,00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</w:t>
            </w: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транспортной системы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Нижегородской области в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23 892,50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0610207080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23 892,50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образования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276 982 236,80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267 074 270,00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61 971 323,10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57 733 808,42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1610773070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176 083 950,00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171 159 661,49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16107S2490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2 019 494,58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1 748 181,63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</w:tr>
      <w:tr w:rsidR="00A16EE2" w:rsidRPr="00001439" w:rsidTr="008F2010">
        <w:trPr>
          <w:trHeight w:val="1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50 337,00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1610873070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1610873140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субвенции на исполнение полномочий по финансовому обеспечению выплаты компенсации педагогическим работникам за работу по подготовке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530 909,77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</w:tr>
      <w:tr w:rsidR="00A16EE2" w:rsidRPr="00001439" w:rsidTr="008F2010">
        <w:trPr>
          <w:trHeight w:val="7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161Ю653030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14 217 840,00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14 217 840,00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1620274590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1 555 981,00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1 555 981,00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1640842199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68 474,40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65 019,00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1650342199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381 537,72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базы, ремонт МБОУ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4 214 021,38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4 214 021,38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D7DA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16504S2180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капитальный ремонт образовательных организаций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7 858 195,93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7 848 134,22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1650542199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622 100,00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6 274,00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16601L3040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5 601 484,41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5 601 484,41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16601S2480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1 325 426,96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1670242199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28 240,00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«Экология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2021 - 2025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17 300,00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8880522000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33 470 175,97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30 701 086,31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A16EE2" w:rsidRPr="00001439" w:rsidTr="008F2010">
        <w:trPr>
          <w:trHeight w:val="1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«Противодействие терроризму и профилактика экстремизма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2024-2026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50 641,35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50 641,35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1200207010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Обслуживание установленных в учреждениях образования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 кнопок тревожной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50 641,35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50 641,35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культуры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14 617 537,73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13 770 924,74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1350108030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1350208000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14 418 187,73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13 585 542,24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1350308000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71 382,50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</w:tr>
      <w:tr w:rsidR="00A16EE2" w:rsidRPr="00001439" w:rsidTr="008F2010">
        <w:trPr>
          <w:trHeight w:val="2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1350322000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образования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18 800 596,89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16 878 120,22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16EE2" w:rsidRPr="00001439" w:rsidTr="008F2010">
        <w:trPr>
          <w:trHeight w:val="1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1620242399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11 899 596,49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10 209 540,03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16202S4090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793 778,00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793 778,00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1621342399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6 043 622,40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5 811 202,19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1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1650542399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«Экология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2021 - 2025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3C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40 838 709,86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39 744 034,70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«Противодействие терроризму и профилактика экстремизма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2024-2026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6 639 000,00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6 624 471,56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12002S2250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6 624 471,56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образования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34 163 913,97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33 083 767,25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1620943101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46 694,66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1620943101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1 927 706,58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1 927 706,58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1620973320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1620973320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3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1620973320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28 879,20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3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164Ю650500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546 840,00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164Ю651790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1 216 582,00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1 216 582,00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165Y474170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иных межбюджетных трансфертов на финансовое обеспечение функционирования специализированных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5 344 600,00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390 417,87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390 417,87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117 906,20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117 906,20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CB4E8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1660173950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D2C2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4 127 681,26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3 954 475,74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D2C2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15 750,00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D2C2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</w:tr>
      <w:tr w:rsidR="00A16EE2" w:rsidRPr="00001439" w:rsidTr="008F2010">
        <w:trPr>
          <w:trHeight w:val="1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1 245 119,51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1 192 176,92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D2C2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26 281,75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D2C2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18 715,05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D2C2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661 333,31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661 333,31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197 322,01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197 322,01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3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1680273010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155 344,68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155 344,68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1680442620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автотранспортных сре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в л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изинг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544 362,74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544 362,74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4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10 734 000,86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10 335 458,29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1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3 225 559,44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3 091 616,31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641 116,26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617 953,21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2 699 650,66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2 459 550,16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Учебно-методические кабинеты, централизованные бухгалтерии и группы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160 445,93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160 374,43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825EC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1680445299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35 795,89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35 795,89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35 795,89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35 795,89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27 493,00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8 302,89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8 302,89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153A0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A0" w:rsidRPr="00D85901" w:rsidRDefault="004153A0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A0" w:rsidRPr="00D85901" w:rsidRDefault="004153A0" w:rsidP="00415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4153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A0" w:rsidRPr="00D85901" w:rsidRDefault="004153A0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111 428 892,54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A0" w:rsidRPr="00D85901" w:rsidRDefault="004153A0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104 843 809,50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A0" w:rsidRPr="00D85901" w:rsidRDefault="004153A0" w:rsidP="0032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84 676 483,58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79 676 784,91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культуры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84 676 483,58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79 676 784,91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1310108010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1310208030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23 605 475,07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22 867 791,17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1310408000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13104L5190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37 769,23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37 769,23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CB0F8E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1320108030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1320208000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23 867 957,17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21 098 517,30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1320308000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18 850,00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1330108030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1330208000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30 986 898,65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29 577 325,90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13302S4090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566 667,00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566 667,00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620 051,42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600 551,42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1330322000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из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604 987,44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604 987,44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1330374270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237 991,74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237 991,74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1340108030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1340208000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 обеспечению пополнения и сохранности музейных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3 579 835,86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3 542 133,71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32373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1340208000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 обеспечению пополнения и сохранности музейных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26 752 408,96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25 167 024,59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культуры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муниципального округа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26 715 096,24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25 129 711,87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1 828 086,00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1 734 620,01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551 477,97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520 894,37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36 314,31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16 999,00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18 189 438,86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17 159 977,24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5 324 101,66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5 001 885,42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120 774,43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427 682,58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111 441,75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107 564,51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1360245299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37 312,72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37 312,72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37 312,72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37 312,72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28 658,00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54558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8880607104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поощрение за достижение наилучших 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значений показателей эффективности деятельности органов местного самоуправления муниципальных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округов, городских округов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8 654,72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D22E2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22" w:rsidRPr="00D85901" w:rsidRDefault="00D22E22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22" w:rsidRPr="00D85901" w:rsidRDefault="00D22E22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2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22" w:rsidRPr="00D85901" w:rsidRDefault="00D22E22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26 512 866,29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E22" w:rsidRPr="00D85901" w:rsidRDefault="00D22E22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25 412 767,96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E22" w:rsidRPr="00D85901" w:rsidRDefault="00D22E22" w:rsidP="00BE0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7 043 660,15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7 017 841,95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7 043 660,15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7 017 841,95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7 043 660,15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7 017 841,95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8880605140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7 043 660,15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7 017 841,95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1 485 434,50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1 434 142,42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–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0810221801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«Социальная поддержка граждан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Нижегородской области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348 596,00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324 303,92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1010110010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155 462,20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1020110010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147 638,76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1030110010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21 202,96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«Управление муниципальными финансами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1 059 838,50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1 059 838,50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1414007005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1 059 838,50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1 059 838,50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8880605030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17 309 350,00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16 304 272,33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BE0A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"Поэтапная ликвидация до 2025 года накопившейся задолженности по </w:t>
            </w: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обеспечению жилыми помещениями детей-сирот, детей, оставшихся без попечения родителей, лиц из их числа включенных в список нуждающихся, на 1 января 2020 года"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14 884 650,00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14 884 650,00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09000Д0820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14 884 650,00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14 884 650,00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образования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2 424 700,00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1 419 622,33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A16EE2" w:rsidRPr="00001439" w:rsidTr="008F2010">
        <w:trPr>
          <w:trHeight w:val="4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20 946,11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1660173110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1 398 676,22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674 421,64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656 511,26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«Профилактика преступлений и иных правонарушений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0100305020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A16EE2" w:rsidRPr="00001439" w:rsidTr="008F2010">
        <w:trPr>
          <w:trHeight w:val="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«Укрепление общественного здоровья </w:t>
            </w: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населения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Нижегородской области на 2025-2027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0300314020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формированию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«Профилактика безнадзорности и правонарушений несовершеннолетних на территории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2024-2026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1810114010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конкурсов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соревнований и фестиваля по профилактике правонарушений и преступлений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609 421,64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598 511,26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8880000000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609 421,64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598 511,26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8880614010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431 089,62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8880614050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167 421,64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167 421,64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D93CE4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E4" w:rsidRPr="00D85901" w:rsidRDefault="00D93CE4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E4" w:rsidRPr="00D85901" w:rsidRDefault="00D93CE4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3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E4" w:rsidRPr="00D85901" w:rsidRDefault="00D93CE4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70 188 901,17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CE4" w:rsidRPr="00D85901" w:rsidRDefault="00D93CE4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69 917 956,05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CE4" w:rsidRPr="00D85901" w:rsidRDefault="00D93CE4" w:rsidP="00797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62 879 500,42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62 608 555,30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2025 - 2029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62 872 000,42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62 601 055,30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1510111020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7976B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1510211120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выполнения МАУ ДО «Спортивная школа «ФОК «Жемчужина»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аранга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Нижегородской области»» муниципального задания по оказанию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52 695 526,00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52 695 526,00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829 991,71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828 395,20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249 449,48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249 449,24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508 052,75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1510248799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деятельности </w:t>
            </w: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15 668,28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10 700,68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15102S2440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4 213 000,00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1510311030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спортивной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40 017,63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40 017,63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1510374270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иных межбюджетных трансфертов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262 008,26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262 008,26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15103S2602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проекта инициативного бюджетирования "Вам решать!" (обустройство стадиона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тарая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1 936 681,59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1 933 906,59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1520111020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245 200,00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15201S2300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649 182,72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649 182,70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185 646,59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185 646,58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1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135 640,60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88 189,44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</w:tr>
      <w:tr w:rsidR="00A16EE2" w:rsidRPr="00001439" w:rsidTr="008F2010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1530111220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495 787,56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476 980,23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«Экология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2021 - 2025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1730907070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7 309 400,75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7 309 400,75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Шарангского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муниципального округа на 2025 - 2029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7 309 400,75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7 309 400,75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1510211120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выполнения МАУ ДО «Спортивная школа «ФОК «Жемчужина»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gramStart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аранга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Нижегородской области»» муниципального задания по оказанию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7 309 400,75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7 309 400,75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568E5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E5" w:rsidRPr="00D85901" w:rsidRDefault="000568E5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E5" w:rsidRPr="00D85901" w:rsidRDefault="000568E5" w:rsidP="00D8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68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E5" w:rsidRPr="00D85901" w:rsidRDefault="000568E5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8 968 885,68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E5" w:rsidRPr="00D85901" w:rsidRDefault="000568E5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8 820 131,45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8E5" w:rsidRPr="00D85901" w:rsidRDefault="000568E5" w:rsidP="00052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3 123 893,08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3 123 848,08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«Информационная среда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2025-2027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3 123 893,08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3 123 848,08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3 033 893,08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3 033 893,08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89 955,00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5 844 992,60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5 696 283,37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«Информационная среда в </w:t>
            </w:r>
            <w:proofErr w:type="spellStart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Шарангском</w:t>
            </w:r>
            <w:proofErr w:type="spellEnd"/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муниципальном округе на 2025-2027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5 844 992,60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5 696 283,37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</w:tr>
      <w:tr w:rsidR="00A16EE2" w:rsidRPr="00001439" w:rsidTr="008F2010">
        <w:trPr>
          <w:trHeight w:val="1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07001S2050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3 280 117,50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3 147 587,50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05215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A16EE2" w:rsidRPr="00001439" w:rsidTr="008F2010">
        <w:trPr>
          <w:trHeight w:val="5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2 163 376,50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2 163 376,50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16EE2" w:rsidRPr="00001439" w:rsidTr="008F2010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0700202050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401 498,60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385 319,37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901" w:rsidRPr="00D85901" w:rsidRDefault="00D85901" w:rsidP="00D859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</w:tr>
      <w:tr w:rsidR="008C7E42" w:rsidRPr="00001439" w:rsidTr="008F2010">
        <w:trPr>
          <w:trHeight w:val="255"/>
        </w:trPr>
        <w:tc>
          <w:tcPr>
            <w:tcW w:w="119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42" w:rsidRPr="00D85901" w:rsidRDefault="008C7E42" w:rsidP="008C7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42" w:rsidRPr="00D85901" w:rsidRDefault="008C7E42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1 297 986 187,23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42" w:rsidRPr="00D85901" w:rsidRDefault="008C7E42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1 225 987 482,33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42" w:rsidRPr="00D85901" w:rsidRDefault="008C7E42" w:rsidP="00D8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59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</w:tr>
    </w:tbl>
    <w:p w:rsidR="002A1F7F" w:rsidRPr="00384BFC" w:rsidRDefault="002A1F7F" w:rsidP="00184BC6">
      <w:pPr>
        <w:spacing w:after="0"/>
        <w:ind w:left="12744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2A1F7F" w:rsidRPr="00384BFC" w:rsidSect="007468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8"/>
    <w:rsid w:val="00001439"/>
    <w:rsid w:val="00013780"/>
    <w:rsid w:val="00017BB5"/>
    <w:rsid w:val="000236C1"/>
    <w:rsid w:val="000355FA"/>
    <w:rsid w:val="000439DF"/>
    <w:rsid w:val="0005215F"/>
    <w:rsid w:val="000568E5"/>
    <w:rsid w:val="000618E9"/>
    <w:rsid w:val="00065828"/>
    <w:rsid w:val="000959B2"/>
    <w:rsid w:val="000A1F79"/>
    <w:rsid w:val="000A59D8"/>
    <w:rsid w:val="000C4E0D"/>
    <w:rsid w:val="000C5C48"/>
    <w:rsid w:val="000C77CC"/>
    <w:rsid w:val="000D2C2C"/>
    <w:rsid w:val="000E35CD"/>
    <w:rsid w:val="00116A26"/>
    <w:rsid w:val="00130E76"/>
    <w:rsid w:val="00134E2B"/>
    <w:rsid w:val="00150875"/>
    <w:rsid w:val="00163DE9"/>
    <w:rsid w:val="00164237"/>
    <w:rsid w:val="00164FCA"/>
    <w:rsid w:val="00184BC6"/>
    <w:rsid w:val="001905C2"/>
    <w:rsid w:val="00197244"/>
    <w:rsid w:val="001A1C43"/>
    <w:rsid w:val="001B4B71"/>
    <w:rsid w:val="001C0908"/>
    <w:rsid w:val="001C5BC3"/>
    <w:rsid w:val="001D6421"/>
    <w:rsid w:val="001E2CF0"/>
    <w:rsid w:val="00200699"/>
    <w:rsid w:val="00210A77"/>
    <w:rsid w:val="00211A90"/>
    <w:rsid w:val="00233F9B"/>
    <w:rsid w:val="00234709"/>
    <w:rsid w:val="00236449"/>
    <w:rsid w:val="00241BB2"/>
    <w:rsid w:val="00251CAF"/>
    <w:rsid w:val="00253AA6"/>
    <w:rsid w:val="00266C73"/>
    <w:rsid w:val="002A1F7F"/>
    <w:rsid w:val="002B4C29"/>
    <w:rsid w:val="002C7B1B"/>
    <w:rsid w:val="002E3C6D"/>
    <w:rsid w:val="002E3FB9"/>
    <w:rsid w:val="002E5C15"/>
    <w:rsid w:val="002F3072"/>
    <w:rsid w:val="00302A71"/>
    <w:rsid w:val="003117B0"/>
    <w:rsid w:val="0032273B"/>
    <w:rsid w:val="0032373E"/>
    <w:rsid w:val="00342935"/>
    <w:rsid w:val="00356D4A"/>
    <w:rsid w:val="00362576"/>
    <w:rsid w:val="00384BFC"/>
    <w:rsid w:val="003968C9"/>
    <w:rsid w:val="003A26D6"/>
    <w:rsid w:val="003A3D25"/>
    <w:rsid w:val="003A500F"/>
    <w:rsid w:val="003B4710"/>
    <w:rsid w:val="003C2878"/>
    <w:rsid w:val="003D2599"/>
    <w:rsid w:val="003D74C3"/>
    <w:rsid w:val="003E0224"/>
    <w:rsid w:val="003E25A4"/>
    <w:rsid w:val="003F1D1F"/>
    <w:rsid w:val="004010F8"/>
    <w:rsid w:val="004153A0"/>
    <w:rsid w:val="0041651C"/>
    <w:rsid w:val="004413BF"/>
    <w:rsid w:val="00443500"/>
    <w:rsid w:val="00444AFA"/>
    <w:rsid w:val="004700C5"/>
    <w:rsid w:val="00484319"/>
    <w:rsid w:val="004A01DD"/>
    <w:rsid w:val="004A480A"/>
    <w:rsid w:val="004C105F"/>
    <w:rsid w:val="004D1E8F"/>
    <w:rsid w:val="004D3E2E"/>
    <w:rsid w:val="004F4CBE"/>
    <w:rsid w:val="00501ACB"/>
    <w:rsid w:val="005114FA"/>
    <w:rsid w:val="00511FDE"/>
    <w:rsid w:val="005145EF"/>
    <w:rsid w:val="005207C8"/>
    <w:rsid w:val="00523970"/>
    <w:rsid w:val="00543CB3"/>
    <w:rsid w:val="00545583"/>
    <w:rsid w:val="00547676"/>
    <w:rsid w:val="0055270D"/>
    <w:rsid w:val="00555E6C"/>
    <w:rsid w:val="005608A5"/>
    <w:rsid w:val="00563C10"/>
    <w:rsid w:val="00564257"/>
    <w:rsid w:val="00575CA4"/>
    <w:rsid w:val="00586FF3"/>
    <w:rsid w:val="005A6217"/>
    <w:rsid w:val="005B0CE7"/>
    <w:rsid w:val="005B6FA8"/>
    <w:rsid w:val="005B7A01"/>
    <w:rsid w:val="005C3AE7"/>
    <w:rsid w:val="00600B53"/>
    <w:rsid w:val="00607A75"/>
    <w:rsid w:val="00620FF0"/>
    <w:rsid w:val="006310E1"/>
    <w:rsid w:val="006679A8"/>
    <w:rsid w:val="0067035C"/>
    <w:rsid w:val="00681D69"/>
    <w:rsid w:val="006E41E9"/>
    <w:rsid w:val="006E7796"/>
    <w:rsid w:val="006F2AE2"/>
    <w:rsid w:val="007203A8"/>
    <w:rsid w:val="00746875"/>
    <w:rsid w:val="00762125"/>
    <w:rsid w:val="007720F2"/>
    <w:rsid w:val="00774B37"/>
    <w:rsid w:val="00790502"/>
    <w:rsid w:val="00791662"/>
    <w:rsid w:val="007976BE"/>
    <w:rsid w:val="007A1836"/>
    <w:rsid w:val="007A7909"/>
    <w:rsid w:val="007C4CC1"/>
    <w:rsid w:val="007D3B19"/>
    <w:rsid w:val="007F3E6E"/>
    <w:rsid w:val="0081689C"/>
    <w:rsid w:val="00825ECA"/>
    <w:rsid w:val="008471F1"/>
    <w:rsid w:val="008546AD"/>
    <w:rsid w:val="00861D12"/>
    <w:rsid w:val="008B110E"/>
    <w:rsid w:val="008B7695"/>
    <w:rsid w:val="008B78F6"/>
    <w:rsid w:val="008C1CF5"/>
    <w:rsid w:val="008C7E42"/>
    <w:rsid w:val="008E6AA2"/>
    <w:rsid w:val="008F2010"/>
    <w:rsid w:val="00910AE9"/>
    <w:rsid w:val="00916D4E"/>
    <w:rsid w:val="00921092"/>
    <w:rsid w:val="009252B4"/>
    <w:rsid w:val="009367F1"/>
    <w:rsid w:val="00961C50"/>
    <w:rsid w:val="009956FA"/>
    <w:rsid w:val="0099709F"/>
    <w:rsid w:val="009A0C81"/>
    <w:rsid w:val="009B57FB"/>
    <w:rsid w:val="009D2875"/>
    <w:rsid w:val="009E001A"/>
    <w:rsid w:val="009E0658"/>
    <w:rsid w:val="009F79C2"/>
    <w:rsid w:val="00A05142"/>
    <w:rsid w:val="00A16EE2"/>
    <w:rsid w:val="00A22547"/>
    <w:rsid w:val="00A35164"/>
    <w:rsid w:val="00A47338"/>
    <w:rsid w:val="00A5679C"/>
    <w:rsid w:val="00A77E2E"/>
    <w:rsid w:val="00A84AA8"/>
    <w:rsid w:val="00A86632"/>
    <w:rsid w:val="00A94DD9"/>
    <w:rsid w:val="00A950E4"/>
    <w:rsid w:val="00A97DB6"/>
    <w:rsid w:val="00AA6B2F"/>
    <w:rsid w:val="00AB23D0"/>
    <w:rsid w:val="00AC3112"/>
    <w:rsid w:val="00AD3A07"/>
    <w:rsid w:val="00AF1D20"/>
    <w:rsid w:val="00B12EAB"/>
    <w:rsid w:val="00B15322"/>
    <w:rsid w:val="00B24189"/>
    <w:rsid w:val="00B3238F"/>
    <w:rsid w:val="00B40015"/>
    <w:rsid w:val="00B67D26"/>
    <w:rsid w:val="00BB185B"/>
    <w:rsid w:val="00BD69EB"/>
    <w:rsid w:val="00BE0A1A"/>
    <w:rsid w:val="00BE1C2D"/>
    <w:rsid w:val="00BE318B"/>
    <w:rsid w:val="00C13544"/>
    <w:rsid w:val="00C1393F"/>
    <w:rsid w:val="00C653EE"/>
    <w:rsid w:val="00C7235F"/>
    <w:rsid w:val="00C84A1B"/>
    <w:rsid w:val="00CA3065"/>
    <w:rsid w:val="00CA70B8"/>
    <w:rsid w:val="00CB04D3"/>
    <w:rsid w:val="00CB0F8E"/>
    <w:rsid w:val="00CB2506"/>
    <w:rsid w:val="00CB3C9F"/>
    <w:rsid w:val="00CB4E85"/>
    <w:rsid w:val="00CC19A1"/>
    <w:rsid w:val="00CD5459"/>
    <w:rsid w:val="00CD7DAA"/>
    <w:rsid w:val="00CF61EE"/>
    <w:rsid w:val="00D05D3F"/>
    <w:rsid w:val="00D1600D"/>
    <w:rsid w:val="00D22E22"/>
    <w:rsid w:val="00D3744A"/>
    <w:rsid w:val="00D40A9E"/>
    <w:rsid w:val="00D4119A"/>
    <w:rsid w:val="00D44DD3"/>
    <w:rsid w:val="00D85901"/>
    <w:rsid w:val="00D92C1A"/>
    <w:rsid w:val="00D93CE4"/>
    <w:rsid w:val="00DA0AA0"/>
    <w:rsid w:val="00DC3C9C"/>
    <w:rsid w:val="00DF2B3B"/>
    <w:rsid w:val="00E11C20"/>
    <w:rsid w:val="00E14BA0"/>
    <w:rsid w:val="00E20561"/>
    <w:rsid w:val="00E343C5"/>
    <w:rsid w:val="00E501E3"/>
    <w:rsid w:val="00E5581E"/>
    <w:rsid w:val="00E82C7F"/>
    <w:rsid w:val="00E968AE"/>
    <w:rsid w:val="00EA6348"/>
    <w:rsid w:val="00EC7C40"/>
    <w:rsid w:val="00EE064A"/>
    <w:rsid w:val="00EF0570"/>
    <w:rsid w:val="00F212A1"/>
    <w:rsid w:val="00F2686F"/>
    <w:rsid w:val="00F37E04"/>
    <w:rsid w:val="00F42E37"/>
    <w:rsid w:val="00F555EE"/>
    <w:rsid w:val="00F624A9"/>
    <w:rsid w:val="00F71994"/>
    <w:rsid w:val="00F73660"/>
    <w:rsid w:val="00F81211"/>
    <w:rsid w:val="00F919A6"/>
    <w:rsid w:val="00F95018"/>
    <w:rsid w:val="00FA2FF8"/>
    <w:rsid w:val="00FB31D7"/>
    <w:rsid w:val="00FC3DA9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F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1F7F"/>
    <w:rPr>
      <w:color w:val="800080"/>
      <w:u w:val="single"/>
    </w:rPr>
  </w:style>
  <w:style w:type="paragraph" w:customStyle="1" w:styleId="xl65">
    <w:name w:val="xl65"/>
    <w:basedOn w:val="a"/>
    <w:rsid w:val="002A1F7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6">
    <w:name w:val="xl66"/>
    <w:basedOn w:val="a"/>
    <w:rsid w:val="002A1F7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7">
    <w:name w:val="xl67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8">
    <w:name w:val="xl68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9">
    <w:name w:val="xl69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72">
    <w:name w:val="xl72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2A1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F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1F7F"/>
    <w:rPr>
      <w:color w:val="800080"/>
      <w:u w:val="single"/>
    </w:rPr>
  </w:style>
  <w:style w:type="paragraph" w:customStyle="1" w:styleId="xl65">
    <w:name w:val="xl65"/>
    <w:basedOn w:val="a"/>
    <w:rsid w:val="002A1F7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6">
    <w:name w:val="xl66"/>
    <w:basedOn w:val="a"/>
    <w:rsid w:val="002A1F7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7">
    <w:name w:val="xl67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8">
    <w:name w:val="xl68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9">
    <w:name w:val="xl69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72">
    <w:name w:val="xl72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2A1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2A1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36</Pages>
  <Words>15794</Words>
  <Characters>90026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221</cp:revision>
  <cp:lastPrinted>2025-10-27T05:51:00Z</cp:lastPrinted>
  <dcterms:created xsi:type="dcterms:W3CDTF">2024-04-19T06:36:00Z</dcterms:created>
  <dcterms:modified xsi:type="dcterms:W3CDTF">2026-01-28T06:31:00Z</dcterms:modified>
</cp:coreProperties>
</file>